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9CFB5C" w:rsidP="0B9CFB5C" w:rsidRDefault="0B9CFB5C" w14:paraId="1A27E39C" w14:textId="60917D85">
      <w:pPr>
        <w:jc w:val="center"/>
        <w:rPr>
          <w:rFonts w:ascii="Aharoni" w:hAnsi="Aharoni" w:eastAsia="Aharoni" w:cs="Aharoni"/>
          <w:b w:val="1"/>
          <w:bCs w:val="1"/>
          <w:noProof w:val="0"/>
          <w:color w:val="4472C4" w:themeColor="accent1" w:themeTint="FF" w:themeShade="FF"/>
          <w:sz w:val="32"/>
          <w:szCs w:val="32"/>
          <w:u w:val="single"/>
          <w:lang w:val="en-US"/>
        </w:rPr>
      </w:pPr>
      <w:r w:rsidRPr="0B9CFB5C" w:rsidR="0B9CFB5C">
        <w:rPr>
          <w:rFonts w:ascii="Aharoni" w:hAnsi="Aharoni" w:eastAsia="Aharoni" w:cs="Aharoni"/>
          <w:b w:val="1"/>
          <w:bCs w:val="1"/>
          <w:noProof w:val="0"/>
          <w:color w:val="4472C4" w:themeColor="accent1" w:themeTint="FF" w:themeShade="FF"/>
          <w:sz w:val="32"/>
          <w:szCs w:val="32"/>
          <w:u w:val="single"/>
          <w:lang w:val="en-US"/>
        </w:rPr>
        <w:t>Directions for WellCare Drug Plan Enrollment</w:t>
      </w:r>
    </w:p>
    <w:p w:rsidR="0B9CFB5C" w:rsidP="0B9CFB5C" w:rsidRDefault="0B9CFB5C" w14:paraId="354EFCD0" w14:textId="3152D907">
      <w:pPr>
        <w:pStyle w:val="Normal"/>
        <w:rPr>
          <w:rFonts w:ascii="Aharoni" w:hAnsi="Aharoni" w:eastAsia="Aharoni" w:cs="Aharon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w:rsidR="0B9CFB5C" w:rsidP="0B9CFB5C" w:rsidRDefault="0B9CFB5C" w14:paraId="66C9CD46" w14:textId="54403E68">
      <w:pPr>
        <w:rPr>
          <w:rFonts w:ascii="Aharoni" w:hAnsi="Aharoni" w:eastAsia="Aharoni" w:cs="Aharoni"/>
          <w:noProof w:val="0"/>
          <w:color w:val="605E5E"/>
          <w:sz w:val="22"/>
          <w:szCs w:val="22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2"/>
          <w:szCs w:val="22"/>
          <w:lang w:val="en-US"/>
        </w:rPr>
        <w:t>After you click the WellCare link/button, you will be directed to the WellCare sight.</w:t>
      </w:r>
    </w:p>
    <w:p w:rsidR="0B9CFB5C" w:rsidP="0B9CFB5C" w:rsidRDefault="0B9CFB5C" w14:paraId="23403573" w14:textId="0F2A3912">
      <w:pPr>
        <w:pStyle w:val="Normal"/>
        <w:rPr>
          <w:rFonts w:ascii="Aharoni" w:hAnsi="Aharoni" w:eastAsia="Aharoni" w:cs="Aharoni"/>
          <w:noProof w:val="0"/>
          <w:color w:val="605E5E"/>
          <w:sz w:val="23"/>
          <w:szCs w:val="23"/>
          <w:lang w:val="en-US"/>
        </w:rPr>
      </w:pPr>
    </w:p>
    <w:p w:rsidR="0B9CFB5C" w:rsidP="0B9CFB5C" w:rsidRDefault="0B9CFB5C" w14:paraId="0F9055FC" w14:textId="4F6D3869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1.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    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Click Enroll Now</w:t>
      </w:r>
    </w:p>
    <w:p w:rsidR="0B9CFB5C" w:rsidP="0B9CFB5C" w:rsidRDefault="0B9CFB5C" w14:paraId="3ADE20D6" w14:textId="182A2EFD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2.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    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Click Enroll Now</w:t>
      </w:r>
    </w:p>
    <w:p w:rsidR="0B9CFB5C" w:rsidP="0B9CFB5C" w:rsidRDefault="0B9CFB5C" w14:paraId="5D290B64" w14:textId="2CE144DB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3.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    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Enter your </w:t>
      </w:r>
      <w:r w:rsidRPr="0B9CFB5C" w:rsidR="0B9CFB5C">
        <w:rPr>
          <w:rFonts w:ascii="Aharoni" w:hAnsi="Aharoni" w:eastAsia="Aharoni" w:cs="Aharoni"/>
          <w:noProof w:val="0"/>
          <w:color w:val="4472C4" w:themeColor="accent1" w:themeTint="FF" w:themeShade="FF"/>
          <w:sz w:val="28"/>
          <w:szCs w:val="28"/>
          <w:lang w:val="en-US"/>
        </w:rPr>
        <w:t>Zip Code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 and click Submit</w:t>
      </w:r>
    </w:p>
    <w:p w:rsidR="0B9CFB5C" w:rsidP="0B9CFB5C" w:rsidRDefault="0B9CFB5C" w14:paraId="37506D19" w14:textId="7178B15C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4.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    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Choose the Green Tab “Prescription Drug Plans 3 Plans”</w:t>
      </w:r>
    </w:p>
    <w:p w:rsidR="0B9CFB5C" w:rsidP="0B9CFB5C" w:rsidRDefault="0B9CFB5C" w14:paraId="009FAB65" w14:textId="32938AD9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5.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    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Choose WellCare Value Script - Click the Green “Enroll in This Plan”</w:t>
      </w:r>
    </w:p>
    <w:p w:rsidR="0B9CFB5C" w:rsidP="0B9CFB5C" w:rsidRDefault="0B9CFB5C" w14:paraId="13982929" w14:textId="0CED4C07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6.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    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Scroll to bottom of page and click Enroll Now </w:t>
      </w:r>
    </w:p>
    <w:p w:rsidR="0B9CFB5C" w:rsidP="0B9CFB5C" w:rsidRDefault="0B9CFB5C" w14:paraId="09BF78A1" w14:textId="7A4313A9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7.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    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If you are new to Medicare, click box #1, if you are changing your plan during Open Enrollment choose box #2 and scroll down and choose an effective date from the drop-down menu. </w:t>
      </w:r>
    </w:p>
    <w:p w:rsidR="0B9CFB5C" w:rsidP="0B9CFB5C" w:rsidRDefault="0B9CFB5C" w14:paraId="56C24779" w14:textId="4362059F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8.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    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Complete your personal info, name, date of birth, gender, phone and email </w:t>
      </w:r>
    </w:p>
    <w:p w:rsidR="0B9CFB5C" w:rsidP="0B9CFB5C" w:rsidRDefault="0B9CFB5C" w14:paraId="36EB201E" w14:textId="248DBB57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4472C4" w:themeColor="accent1" w:themeTint="FF" w:themeShade="FF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9.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    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Scroll down and complete your address and click </w:t>
      </w:r>
      <w:r w:rsidRPr="0B9CFB5C" w:rsidR="0B9CFB5C">
        <w:rPr>
          <w:rFonts w:ascii="Aharoni" w:hAnsi="Aharoni" w:eastAsia="Aharoni" w:cs="Aharoni"/>
          <w:noProof w:val="0"/>
          <w:color w:val="4472C4" w:themeColor="accent1" w:themeTint="FF" w:themeShade="FF"/>
          <w:sz w:val="28"/>
          <w:szCs w:val="28"/>
          <w:lang w:val="en-US"/>
        </w:rPr>
        <w:t>“Validate Address”</w:t>
      </w:r>
    </w:p>
    <w:p w:rsidR="0B9CFB5C" w:rsidP="0B9CFB5C" w:rsidRDefault="0B9CFB5C" w14:paraId="21D33FC3" w14:textId="4707E038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10.Scroll down and type in your Medicare Number, Select the Effective Date located on your Medicare Card for Part A and Part </w:t>
      </w:r>
      <w:r w:rsidRPr="0B9CFB5C" w:rsidR="0B9CFB5C">
        <w:rPr>
          <w:rFonts w:ascii="Aharoni" w:hAnsi="Aharoni" w:eastAsia="Aharoni" w:cs="Aharoni"/>
          <w:noProof w:val="0"/>
          <w:color w:val="605E5E"/>
          <w:sz w:val="22"/>
          <w:szCs w:val="22"/>
          <w:lang w:val="en-US"/>
        </w:rPr>
        <w:t>B</w:t>
      </w:r>
    </w:p>
    <w:p w:rsidR="0B9CFB5C" w:rsidP="0B9CFB5C" w:rsidRDefault="0B9CFB5C" w14:paraId="41E2A808" w14:textId="2A0173B9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11.Scroll down and select your payment option</w:t>
      </w:r>
    </w:p>
    <w:p w:rsidR="0B9CFB5C" w:rsidP="0B9CFB5C" w:rsidRDefault="0B9CFB5C" w14:paraId="6B70A720" w14:textId="5F1FC4F1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12.Continue to scroll down and answer the questions in the “Other Important Details section</w:t>
      </w:r>
    </w:p>
    <w:p w:rsidR="0B9CFB5C" w:rsidP="0B9CFB5C" w:rsidRDefault="0B9CFB5C" w14:paraId="04741556" w14:textId="4FC3C46F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13.Scroll down and please read the Declaration and check the appropriate box</w:t>
      </w:r>
    </w:p>
    <w:p w:rsidR="0B9CFB5C" w:rsidP="0B9CFB5C" w:rsidRDefault="0B9CFB5C" w14:paraId="7394A45C" w14:textId="5AC46ADA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14.Click the Electronic Signature box and type your name exactly as you entered it at the beginning of the application</w:t>
      </w:r>
    </w:p>
    <w:p w:rsidR="0B9CFB5C" w:rsidP="0B9CFB5C" w:rsidRDefault="0B9CFB5C" w14:paraId="5437036E" w14:textId="4C932390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15.Click “</w:t>
      </w:r>
      <w:r w:rsidRPr="0B9CFB5C" w:rsidR="0B9CFB5C">
        <w:rPr>
          <w:rFonts w:ascii="Aharoni" w:hAnsi="Aharoni" w:eastAsia="Aharoni" w:cs="Aharoni"/>
          <w:noProof w:val="0"/>
          <w:color w:val="4472C4" w:themeColor="accent1" w:themeTint="FF" w:themeShade="FF"/>
          <w:sz w:val="28"/>
          <w:szCs w:val="28"/>
          <w:lang w:val="en-US"/>
        </w:rPr>
        <w:t>PREVIEW”</w:t>
      </w:r>
    </w:p>
    <w:p w:rsidR="0B9CFB5C" w:rsidP="0B9CFB5C" w:rsidRDefault="0B9CFB5C" w14:paraId="604F790A" w14:textId="1D13077A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16.Now you have an opportunity to review and edit your information if necessary  </w:t>
      </w:r>
    </w:p>
    <w:p w:rsidR="0B9CFB5C" w:rsidP="0B9CFB5C" w:rsidRDefault="0B9CFB5C" w14:paraId="3C49BC02" w14:textId="1789BAB5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17.Once you’ve reviewed and made any changes, click Submit</w:t>
      </w:r>
    </w:p>
    <w:p w:rsidR="0B9CFB5C" w:rsidP="0B9CFB5C" w:rsidRDefault="0B9CFB5C" w14:paraId="786CD2E9" w14:textId="4206C29B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0563C1"/>
          <w:sz w:val="28"/>
          <w:szCs w:val="28"/>
          <w:u w:val="single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18.You will receive a Confirmation Number, please write this number down and email it to me at </w:t>
      </w:r>
      <w:hyperlink r:id="R956543d7984d4f04">
        <w:r w:rsidRPr="0B9CFB5C" w:rsidR="0B9CFB5C">
          <w:rPr>
            <w:rStyle w:val="Hyperlink"/>
            <w:rFonts w:ascii="Aharoni" w:hAnsi="Aharoni" w:eastAsia="Aharoni" w:cs="Aharoni"/>
            <w:noProof w:val="0"/>
            <w:color w:val="0563C1"/>
            <w:sz w:val="28"/>
            <w:szCs w:val="28"/>
            <w:u w:val="single"/>
            <w:lang w:val="en-US"/>
          </w:rPr>
          <w:t>Deb@AtlanticBenefitConsultants.com</w:t>
        </w:r>
      </w:hyperlink>
      <w:r w:rsidRPr="0B9CFB5C" w:rsidR="0B9CFB5C">
        <w:rPr>
          <w:rFonts w:ascii="Aharoni" w:hAnsi="Aharoni" w:eastAsia="Aharoni" w:cs="Aharoni"/>
          <w:noProof w:val="0"/>
          <w:color w:val="0563C1"/>
          <w:sz w:val="28"/>
          <w:szCs w:val="28"/>
          <w:u w:val="single"/>
          <w:lang w:val="en-US"/>
        </w:rPr>
        <w:t>. I will track your application for you</w:t>
      </w:r>
    </w:p>
    <w:p w:rsidR="0B9CFB5C" w:rsidP="0B9CFB5C" w:rsidRDefault="0B9CFB5C" w14:paraId="45F0BA8F" w14:textId="5DCF4E45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19.When your application has been approved by WellCare and Medicare, you should receive a welcome kit from WellCare along with your ID Card with in 3 to 4 weeks</w:t>
      </w:r>
    </w:p>
    <w:p w:rsidR="0B9CFB5C" w:rsidP="0B9CFB5C" w:rsidRDefault="0B9CFB5C" w14:paraId="25D7AEF9" w14:textId="55BC87A1">
      <w:pPr>
        <w:spacing w:line="480" w:lineRule="auto"/>
        <w:ind w:left="360" w:hanging="360"/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</w:pP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20.If you have any questions along the way, please don’t hesitate to contact me at </w:t>
      </w:r>
      <w:r w:rsidRPr="0B9CFB5C" w:rsidR="0B9CFB5C">
        <w:rPr>
          <w:rFonts w:ascii="Aharoni" w:hAnsi="Aharoni" w:eastAsia="Aharoni" w:cs="Aharoni"/>
          <w:noProof w:val="0"/>
          <w:color w:val="4472C4" w:themeColor="accent1" w:themeTint="FF" w:themeShade="FF"/>
          <w:sz w:val="28"/>
          <w:szCs w:val="28"/>
          <w:lang w:val="en-US"/>
        </w:rPr>
        <w:t>386-383-3010.</w:t>
      </w:r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 Thank you for completing your WellCare </w:t>
      </w:r>
      <w:proofErr w:type="spellStart"/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>Prescrition</w:t>
      </w:r>
      <w:proofErr w:type="spellEnd"/>
      <w:r w:rsidRPr="0B9CFB5C" w:rsidR="0B9CFB5C">
        <w:rPr>
          <w:rFonts w:ascii="Aharoni" w:hAnsi="Aharoni" w:eastAsia="Aharoni" w:cs="Aharoni"/>
          <w:noProof w:val="0"/>
          <w:color w:val="605E5E"/>
          <w:sz w:val="28"/>
          <w:szCs w:val="28"/>
          <w:lang w:val="en-US"/>
        </w:rPr>
        <w:t xml:space="preserve"> Drug Plan.  </w:t>
      </w:r>
    </w:p>
    <w:p w:rsidR="0B9CFB5C" w:rsidP="0B9CFB5C" w:rsidRDefault="0B9CFB5C" w14:paraId="351B1765" w14:textId="13F0A80A">
      <w:pPr>
        <w:spacing w:line="480" w:lineRule="auto"/>
        <w:jc w:val="center"/>
        <w:rPr>
          <w:rFonts w:ascii="Aharoni" w:hAnsi="Aharoni" w:eastAsia="Aharoni" w:cs="Aharoni"/>
          <w:noProof w:val="0"/>
          <w:color w:val="000000" w:themeColor="text1" w:themeTint="FF" w:themeShade="FF"/>
          <w:sz w:val="35"/>
          <w:szCs w:val="35"/>
          <w:lang w:val="en-US"/>
        </w:rPr>
      </w:pPr>
    </w:p>
    <w:p w:rsidR="0B9CFB5C" w:rsidP="0B9CFB5C" w:rsidRDefault="0B9CFB5C" w14:paraId="6F6CB2B0" w14:textId="1EC296C4">
      <w:pPr>
        <w:pStyle w:val="Normal"/>
        <w:spacing w:line="480" w:lineRule="auto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54BA20"/>
  <w15:docId w15:val="{764f5e39-6722-4669-8caf-b5a0a9a2276d}"/>
  <w:rsids>
    <w:rsidRoot w:val="2554BA20"/>
    <w:rsid w:val="0B9CFB5C"/>
    <w:rsid w:val="2554BA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Deb@AtlanticBenefitConsultants.com" TargetMode="External" Id="R956543d7984d4f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2019-06-03T18:00:26.1153141Z</dcterms:created>
  <dcterms:modified xsi:type="dcterms:W3CDTF">2019-06-03T18:08:22.2055258Z</dcterms:modified>
  <dc:creator>Matthew Ayala</dc:creator>
  <lastModifiedBy>Matthew Ayala</lastModifiedBy>
</coreProperties>
</file>